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266056" w:rsidRPr="00266056">
        <w:rPr>
          <w:rFonts w:eastAsia="Times New Roman"/>
          <w:sz w:val="24"/>
          <w:szCs w:val="24"/>
        </w:rPr>
        <w:t>Ярмарка урожая</w:t>
      </w:r>
      <w:bookmarkStart w:id="0" w:name="_GoBack"/>
      <w:bookmarkEnd w:id="0"/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BD64F2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F4E4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BD64F2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F4E45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BD64F2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26605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266056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26605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266056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266056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266056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266056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266056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266056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266056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056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3F4E4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544D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4F2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C6651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AF8A-DCE1-44E7-9CBB-8033705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5936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6</cp:revision>
  <cp:lastPrinted>2020-11-20T19:24:00Z</cp:lastPrinted>
  <dcterms:created xsi:type="dcterms:W3CDTF">2023-06-02T10:05:00Z</dcterms:created>
  <dcterms:modified xsi:type="dcterms:W3CDTF">2023-06-27T08:14:00Z</dcterms:modified>
</cp:coreProperties>
</file>