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CF344C" w:rsidRPr="00743A99" w:rsidRDefault="00D7503D" w:rsidP="00743A99">
      <w:pPr>
        <w:jc w:val="center"/>
        <w:rPr>
          <w:rFonts w:eastAsia="Times New Roman"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>по адресу</w:t>
      </w:r>
      <w:r w:rsidR="00A361CC" w:rsidRPr="000E3B1B">
        <w:rPr>
          <w:rFonts w:eastAsia="Times New Roman"/>
          <w:sz w:val="24"/>
          <w:szCs w:val="24"/>
        </w:rPr>
        <w:t xml:space="preserve">: </w:t>
      </w:r>
      <w:r w:rsidR="00D6171F" w:rsidRPr="00743A99">
        <w:rPr>
          <w:rFonts w:eastAsia="Times New Roman"/>
          <w:sz w:val="24"/>
          <w:szCs w:val="24"/>
        </w:rPr>
        <w:t xml:space="preserve">Санкт-Петербург, </w:t>
      </w:r>
      <w:r w:rsidR="00743A99" w:rsidRPr="00743A99">
        <w:rPr>
          <w:rFonts w:eastAsia="Times New Roman"/>
          <w:sz w:val="24"/>
          <w:szCs w:val="24"/>
        </w:rPr>
        <w:t>ул.</w:t>
      </w:r>
      <w:r w:rsidR="00743A99">
        <w:rPr>
          <w:rFonts w:eastAsia="Times New Roman"/>
          <w:sz w:val="24"/>
          <w:szCs w:val="24"/>
        </w:rPr>
        <w:t xml:space="preserve"> </w:t>
      </w:r>
      <w:proofErr w:type="spellStart"/>
      <w:r w:rsidR="00743A99" w:rsidRPr="00743A99">
        <w:rPr>
          <w:rFonts w:eastAsia="Times New Roman"/>
          <w:sz w:val="24"/>
          <w:szCs w:val="24"/>
        </w:rPr>
        <w:t>Типанова</w:t>
      </w:r>
      <w:proofErr w:type="spellEnd"/>
      <w:r w:rsidR="00743A99" w:rsidRPr="00743A99">
        <w:rPr>
          <w:rFonts w:eastAsia="Times New Roman"/>
          <w:sz w:val="24"/>
          <w:szCs w:val="24"/>
        </w:rPr>
        <w:t>, уч.28(северо-восточнее пересечения Московского пр. и ул.</w:t>
      </w:r>
      <w:r w:rsidR="00743A99">
        <w:rPr>
          <w:rFonts w:eastAsia="Times New Roman"/>
          <w:sz w:val="24"/>
          <w:szCs w:val="24"/>
        </w:rPr>
        <w:t xml:space="preserve"> </w:t>
      </w:r>
      <w:proofErr w:type="spellStart"/>
      <w:r w:rsidR="00743A99" w:rsidRPr="00743A99">
        <w:rPr>
          <w:rFonts w:eastAsia="Times New Roman"/>
          <w:sz w:val="24"/>
          <w:szCs w:val="24"/>
        </w:rPr>
        <w:t>Типанова</w:t>
      </w:r>
      <w:proofErr w:type="spellEnd"/>
      <w:r w:rsidR="00743A99" w:rsidRPr="00743A99">
        <w:rPr>
          <w:rFonts w:eastAsia="Times New Roman"/>
          <w:sz w:val="24"/>
          <w:szCs w:val="24"/>
        </w:rPr>
        <w:t>);</w:t>
      </w:r>
      <w:r w:rsidR="00743A99">
        <w:rPr>
          <w:rFonts w:eastAsia="Times New Roman"/>
          <w:sz w:val="24"/>
          <w:szCs w:val="24"/>
        </w:rPr>
        <w:t xml:space="preserve"> </w:t>
      </w:r>
      <w:r w:rsidR="00743A99" w:rsidRPr="00743A99">
        <w:rPr>
          <w:rFonts w:eastAsia="Times New Roman"/>
          <w:sz w:val="24"/>
          <w:szCs w:val="24"/>
        </w:rPr>
        <w:t>ул.</w:t>
      </w:r>
      <w:r w:rsidR="00743A99">
        <w:rPr>
          <w:rFonts w:eastAsia="Times New Roman"/>
          <w:sz w:val="24"/>
          <w:szCs w:val="24"/>
        </w:rPr>
        <w:t xml:space="preserve"> </w:t>
      </w:r>
      <w:proofErr w:type="spellStart"/>
      <w:r w:rsidR="00743A99" w:rsidRPr="00743A99">
        <w:rPr>
          <w:rFonts w:eastAsia="Times New Roman"/>
          <w:sz w:val="24"/>
          <w:szCs w:val="24"/>
        </w:rPr>
        <w:t>Типанова</w:t>
      </w:r>
      <w:proofErr w:type="spellEnd"/>
      <w:r w:rsidR="00743A99" w:rsidRPr="00743A99">
        <w:rPr>
          <w:rFonts w:eastAsia="Times New Roman"/>
          <w:sz w:val="24"/>
          <w:szCs w:val="24"/>
        </w:rPr>
        <w:t>, уч.27(юго-западнее пересечения ул.</w:t>
      </w:r>
      <w:r w:rsidR="00743A99">
        <w:rPr>
          <w:rFonts w:eastAsia="Times New Roman"/>
          <w:sz w:val="24"/>
          <w:szCs w:val="24"/>
        </w:rPr>
        <w:t xml:space="preserve"> </w:t>
      </w:r>
      <w:proofErr w:type="spellStart"/>
      <w:r w:rsidR="00743A99" w:rsidRPr="00743A99">
        <w:rPr>
          <w:rFonts w:eastAsia="Times New Roman"/>
          <w:sz w:val="24"/>
          <w:szCs w:val="24"/>
        </w:rPr>
        <w:t>Типанова</w:t>
      </w:r>
      <w:proofErr w:type="spellEnd"/>
      <w:r w:rsidR="00743A99" w:rsidRPr="00743A99">
        <w:rPr>
          <w:rFonts w:eastAsia="Times New Roman"/>
          <w:sz w:val="24"/>
          <w:szCs w:val="24"/>
        </w:rPr>
        <w:t xml:space="preserve"> и Демонстрационного проезда)</w:t>
      </w:r>
    </w:p>
    <w:p w:rsidR="00A361CC" w:rsidRPr="00743A99" w:rsidRDefault="00A361CC" w:rsidP="00CF344C">
      <w:pPr>
        <w:jc w:val="center"/>
        <w:rPr>
          <w:rFonts w:eastAsia="Times New Roman"/>
          <w:sz w:val="24"/>
          <w:szCs w:val="24"/>
        </w:rPr>
      </w:pPr>
      <w:r w:rsidRPr="00743A99">
        <w:rPr>
          <w:rFonts w:eastAsia="Times New Roman"/>
          <w:sz w:val="24"/>
          <w:szCs w:val="24"/>
        </w:rPr>
        <w:t xml:space="preserve">в период с </w:t>
      </w:r>
      <w:r w:rsidR="00650E1B">
        <w:rPr>
          <w:rFonts w:eastAsia="Times New Roman"/>
          <w:sz w:val="24"/>
          <w:szCs w:val="24"/>
        </w:rPr>
        <w:t>22 июня</w:t>
      </w:r>
      <w:r w:rsidR="007A395D" w:rsidRPr="00743A99">
        <w:rPr>
          <w:rFonts w:eastAsia="Times New Roman"/>
          <w:sz w:val="24"/>
          <w:szCs w:val="24"/>
        </w:rPr>
        <w:t xml:space="preserve"> </w:t>
      </w:r>
      <w:r w:rsidRPr="00743A99">
        <w:rPr>
          <w:rFonts w:eastAsia="Times New Roman"/>
          <w:sz w:val="24"/>
          <w:szCs w:val="24"/>
        </w:rPr>
        <w:t>202</w:t>
      </w:r>
      <w:r w:rsidR="00EA0CD1" w:rsidRPr="00743A99">
        <w:rPr>
          <w:rFonts w:eastAsia="Times New Roman"/>
          <w:sz w:val="24"/>
          <w:szCs w:val="24"/>
        </w:rPr>
        <w:t>3</w:t>
      </w:r>
      <w:r w:rsidR="000E3B1B" w:rsidRPr="00743A99">
        <w:rPr>
          <w:rFonts w:eastAsia="Times New Roman"/>
          <w:sz w:val="24"/>
          <w:szCs w:val="24"/>
        </w:rPr>
        <w:t xml:space="preserve"> г.</w:t>
      </w:r>
      <w:r w:rsidR="003C72A9" w:rsidRPr="00743A99">
        <w:rPr>
          <w:rFonts w:eastAsia="Times New Roman"/>
          <w:sz w:val="24"/>
          <w:szCs w:val="24"/>
        </w:rPr>
        <w:t xml:space="preserve"> </w:t>
      </w:r>
      <w:r w:rsidRPr="00743A99">
        <w:rPr>
          <w:rFonts w:eastAsia="Times New Roman"/>
          <w:sz w:val="24"/>
          <w:szCs w:val="24"/>
        </w:rPr>
        <w:t xml:space="preserve">по </w:t>
      </w:r>
      <w:r w:rsidR="00650E1B">
        <w:rPr>
          <w:rFonts w:eastAsia="Times New Roman"/>
          <w:sz w:val="24"/>
          <w:szCs w:val="24"/>
        </w:rPr>
        <w:t>21 июля</w:t>
      </w:r>
      <w:r w:rsidR="007A395D" w:rsidRPr="00743A99">
        <w:rPr>
          <w:rFonts w:eastAsia="Times New Roman"/>
          <w:sz w:val="24"/>
          <w:szCs w:val="24"/>
        </w:rPr>
        <w:t xml:space="preserve"> </w:t>
      </w:r>
      <w:r w:rsidRPr="00743A99">
        <w:rPr>
          <w:rFonts w:eastAsia="Times New Roman"/>
          <w:sz w:val="24"/>
          <w:szCs w:val="24"/>
        </w:rPr>
        <w:t>202</w:t>
      </w:r>
      <w:r w:rsidR="00EA0CD1" w:rsidRPr="00743A99">
        <w:rPr>
          <w:rFonts w:eastAsia="Times New Roman"/>
          <w:sz w:val="24"/>
          <w:szCs w:val="24"/>
        </w:rPr>
        <w:t>3</w:t>
      </w:r>
      <w:r w:rsidR="000E3B1B" w:rsidRPr="00743A99">
        <w:rPr>
          <w:rFonts w:eastAsia="Times New Roman"/>
          <w:sz w:val="24"/>
          <w:szCs w:val="24"/>
        </w:rPr>
        <w:t xml:space="preserve"> г.</w:t>
      </w:r>
    </w:p>
    <w:p w:rsidR="001769B5" w:rsidRPr="000E3B1B" w:rsidRDefault="001769B5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</w:p>
    <w:tbl>
      <w:tblPr>
        <w:tblStyle w:val="a9"/>
        <w:tblpPr w:leftFromText="180" w:rightFromText="180" w:vertAnchor="text" w:tblpX="-431" w:tblpY="1"/>
        <w:tblOverlap w:val="never"/>
        <w:tblW w:w="14787" w:type="dxa"/>
        <w:tblLayout w:type="fixed"/>
        <w:tblLook w:val="04A0" w:firstRow="1" w:lastRow="0" w:firstColumn="1" w:lastColumn="0" w:noHBand="0" w:noVBand="1"/>
      </w:tblPr>
      <w:tblGrid>
        <w:gridCol w:w="1037"/>
        <w:gridCol w:w="1134"/>
        <w:gridCol w:w="1417"/>
        <w:gridCol w:w="7372"/>
        <w:gridCol w:w="3827"/>
      </w:tblGrid>
      <w:tr w:rsidR="0064148B" w:rsidTr="0064148B">
        <w:trPr>
          <w:trHeight w:val="379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№ торгового места согласно схеме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64148B" w:rsidTr="0064148B">
        <w:trPr>
          <w:trHeight w:val="217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64148B" w:rsidTr="0064148B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050ADD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2,6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Кондитерские изделия </w:t>
            </w:r>
            <w:r>
              <w:rPr>
                <w:b/>
                <w:color w:val="C00000"/>
                <w:sz w:val="15"/>
                <w:szCs w:val="15"/>
              </w:rPr>
              <w:br/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 пчеловодства</w:t>
            </w:r>
          </w:p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изделия: пряники силуэтные (пряники, без начинки, с начинкой, глазированные, неглазированные) 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промышленной упаковке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или расфасованные с нанесением маркировки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ГОСТ Р N 51074-2003 «информация для потребителя», при соблюдении температурного режима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требованиями нормативных документов,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 w:rsidRPr="00E770B0">
              <w:rPr>
                <w:sz w:val="15"/>
                <w:szCs w:val="15"/>
              </w:rPr>
              <w:t>зефироподобные</w:t>
            </w:r>
            <w:proofErr w:type="spellEnd"/>
            <w:r w:rsidRPr="00E770B0">
              <w:rPr>
                <w:sz w:val="15"/>
                <w:szCs w:val="15"/>
              </w:rPr>
              <w:t xml:space="preserve"> изделия (</w:t>
            </w:r>
            <w:proofErr w:type="spellStart"/>
            <w:r w:rsidRPr="00E770B0">
              <w:rPr>
                <w:sz w:val="15"/>
                <w:szCs w:val="15"/>
              </w:rPr>
              <w:t>маршмеллоу</w:t>
            </w:r>
            <w:proofErr w:type="spellEnd"/>
            <w:r w:rsidRPr="00E770B0">
              <w:rPr>
                <w:sz w:val="15"/>
                <w:szCs w:val="15"/>
              </w:rPr>
              <w:t>));</w:t>
            </w:r>
          </w:p>
          <w:p w:rsidR="0064148B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Мед пчелиный натуральный, мед в сотах.</w:t>
            </w:r>
          </w:p>
          <w:p w:rsidR="0064148B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050ADD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050ADD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4,8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8B7A38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64148B" w:rsidRDefault="0064148B" w:rsidP="008B7A38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7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050ADD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3E7940" w:rsidRDefault="0064148B" w:rsidP="0099670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5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3E7940" w:rsidRDefault="006A378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64148B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64148B" w:rsidRPr="003E7940" w:rsidRDefault="006A378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64148B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64148B" w:rsidRPr="003E7940" w:rsidRDefault="006A378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64148B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64148B" w:rsidRDefault="006A3780" w:rsidP="0099670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64148B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582B0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 xml:space="preserve">Перец стручковый и </w:t>
            </w:r>
            <w:proofErr w:type="spellStart"/>
            <w:r w:rsidRPr="00582B0B">
              <w:rPr>
                <w:sz w:val="15"/>
                <w:szCs w:val="15"/>
              </w:rPr>
              <w:t>горошковый</w:t>
            </w:r>
            <w:proofErr w:type="spellEnd"/>
            <w:r w:rsidRPr="00582B0B">
              <w:rPr>
                <w:sz w:val="15"/>
                <w:szCs w:val="15"/>
              </w:rPr>
              <w:t xml:space="preserve"> черный, не сушеный</w:t>
            </w:r>
          </w:p>
          <w:p w:rsidR="0064148B" w:rsidRPr="00582B0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>Огурцы. Баклажаны. Томаты (помидоры). Культуры овощные плодовые прочие, не включенные в другие группировки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4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01D97">
              <w:rPr>
                <w:sz w:val="15"/>
                <w:szCs w:val="15"/>
              </w:rPr>
              <w:t>Овощи (кроме карт</w:t>
            </w:r>
            <w:r>
              <w:rPr>
                <w:sz w:val="15"/>
                <w:szCs w:val="15"/>
              </w:rPr>
              <w:t xml:space="preserve">офеля) и грибы переработанные и </w:t>
            </w:r>
            <w:r w:rsidRPr="00101D97">
              <w:rPr>
                <w:sz w:val="15"/>
                <w:szCs w:val="15"/>
              </w:rPr>
              <w:t>консервированные</w:t>
            </w:r>
            <w:r w:rsidRPr="00582B0B">
              <w:rPr>
                <w:sz w:val="15"/>
                <w:szCs w:val="15"/>
              </w:rPr>
              <w:t>.</w:t>
            </w:r>
          </w:p>
          <w:p w:rsidR="0064148B" w:rsidRPr="00582B0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01D97">
              <w:rPr>
                <w:sz w:val="15"/>
                <w:szCs w:val="15"/>
              </w:rPr>
              <w:t>Овощи (кроме картофеля) и грибы сушеные</w:t>
            </w:r>
          </w:p>
          <w:p w:rsidR="0064148B" w:rsidRPr="00582B0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050ADD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3,5,7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101D97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66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050ADD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E770B0" w:rsidRDefault="0064148B" w:rsidP="00E770B0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E770B0">
              <w:rPr>
                <w:b/>
                <w:color w:val="C00000"/>
                <w:sz w:val="15"/>
                <w:szCs w:val="15"/>
              </w:rPr>
              <w:t xml:space="preserve">Галантерейные товары </w:t>
            </w:r>
            <w:r w:rsidRPr="00134E2B">
              <w:rPr>
                <w:b/>
                <w:color w:val="C00000"/>
                <w:sz w:val="15"/>
                <w:szCs w:val="15"/>
              </w:rPr>
              <w:t>Косметические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134E2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34E2B">
              <w:rPr>
                <w:sz w:val="15"/>
                <w:szCs w:val="15"/>
              </w:rPr>
              <w:t>Косметические гигиенические и профилактические средства. Декоративная косметика. Театральная (грим)</w:t>
            </w:r>
          </w:p>
          <w:p w:rsidR="0064148B" w:rsidRPr="00134E2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34E2B">
              <w:rPr>
                <w:sz w:val="15"/>
                <w:szCs w:val="15"/>
              </w:rPr>
              <w:t>Средства по уходу за кожей лица, рук, ног, тела, волос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134E2B">
              <w:rPr>
                <w:sz w:val="15"/>
                <w:szCs w:val="15"/>
              </w:rPr>
              <w:t>Мыло туалетное. Подарочные наборы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  <w:r w:rsidRPr="00134E2B">
              <w:rPr>
                <w:sz w:val="15"/>
                <w:szCs w:val="15"/>
              </w:rPr>
              <w:t>Обязательно применение контрольно-кассовой техники, при наличии документов, подтверждающих качество предлагаемой к реализации продукции</w:t>
            </w:r>
          </w:p>
        </w:tc>
      </w:tr>
      <w:tr w:rsidR="0064148B" w:rsidTr="0064148B">
        <w:trPr>
          <w:trHeight w:val="36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134E2B">
              <w:rPr>
                <w:sz w:val="15"/>
                <w:szCs w:val="15"/>
              </w:rPr>
              <w:t>Изделия художественной обработки металла, кроме ювелирных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325"/>
        </w:trPr>
        <w:tc>
          <w:tcPr>
            <w:tcW w:w="10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64148B" w:rsidP="003152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</w:t>
            </w:r>
            <w:r w:rsidR="00050ADD">
              <w:rPr>
                <w:b/>
                <w:color w:val="C00000"/>
                <w:sz w:val="15"/>
                <w:szCs w:val="15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134E2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Изделия текстильные готовые (кроме одежды)</w:t>
            </w:r>
          </w:p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хлопчатобумажных тканей</w:t>
            </w:r>
          </w:p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хлопчатобумажных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шерстяных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шелковых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прочих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хлопчатобумажных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Одеяла стеганые</w:t>
            </w:r>
            <w:r>
              <w:rPr>
                <w:sz w:val="15"/>
                <w:szCs w:val="15"/>
              </w:rPr>
              <w:t xml:space="preserve"> ватные, пуховые, перьевые,</w:t>
            </w:r>
            <w:r>
              <w:t xml:space="preserve"> </w:t>
            </w:r>
            <w:r w:rsidRPr="007A43CA">
              <w:rPr>
                <w:sz w:val="15"/>
                <w:szCs w:val="15"/>
              </w:rPr>
              <w:t>Одеяла стеганые прочие</w:t>
            </w:r>
            <w:r>
              <w:rPr>
                <w:sz w:val="15"/>
                <w:szCs w:val="15"/>
              </w:rPr>
              <w:t>:</w:t>
            </w:r>
            <w:r w:rsidRPr="007A43CA">
              <w:rPr>
                <w:sz w:val="15"/>
                <w:szCs w:val="15"/>
              </w:rPr>
              <w:t xml:space="preserve"> одеяла стеганые с наполнителями из шерсти, синтепона,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 w:rsidRPr="007A43CA">
              <w:rPr>
                <w:sz w:val="15"/>
                <w:szCs w:val="15"/>
              </w:rPr>
              <w:t>холлофайбера</w:t>
            </w:r>
            <w:proofErr w:type="spellEnd"/>
            <w:r w:rsidRPr="007A43CA">
              <w:rPr>
                <w:sz w:val="15"/>
                <w:szCs w:val="15"/>
              </w:rPr>
              <w:t xml:space="preserve"> и т.п.</w:t>
            </w:r>
          </w:p>
          <w:p w:rsidR="0064148B" w:rsidRPr="00134E2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Подушки</w:t>
            </w: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2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0ADD" w:rsidRDefault="00050ADD" w:rsidP="00050ADD">
            <w:pPr>
              <w:pStyle w:val="aa"/>
              <w:ind w:left="0"/>
              <w:textAlignment w:val="baseline"/>
              <w:rPr>
                <w:b/>
                <w:sz w:val="16"/>
                <w:szCs w:val="22"/>
              </w:rPr>
            </w:pPr>
          </w:p>
          <w:p w:rsidR="00050ADD" w:rsidRPr="000F21C1" w:rsidRDefault="00050ADD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050ADD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12</w:t>
            </w:r>
          </w:p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Одежда;</w:t>
            </w:r>
          </w:p>
          <w:p w:rsidR="0064148B" w:rsidRDefault="0064148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Изделия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 (машинного или ручного вязания) 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20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53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Блузки женские или для девочек трикотажные или вязаные; Рубашки и батники женские или для девочек трикотажные или вязанных; Рубашки мужские и</w:t>
            </w:r>
            <w:r>
              <w:rPr>
                <w:sz w:val="15"/>
                <w:szCs w:val="15"/>
              </w:rPr>
              <w:t xml:space="preserve">ли для мальчиков из текстильных </w:t>
            </w:r>
            <w:r w:rsidRPr="00746B16">
              <w:rPr>
                <w:sz w:val="15"/>
                <w:szCs w:val="15"/>
              </w:rPr>
              <w:t>материалов, кроме трикотажных или вязаных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76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 xml:space="preserve">Вязаные чулки, </w:t>
            </w:r>
            <w:proofErr w:type="spellStart"/>
            <w:r w:rsidRPr="00746B16">
              <w:rPr>
                <w:sz w:val="15"/>
                <w:szCs w:val="15"/>
              </w:rPr>
              <w:t>получулки</w:t>
            </w:r>
            <w:proofErr w:type="spellEnd"/>
            <w:r w:rsidRPr="00746B16"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050ADD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Pr="00050ADD" w:rsidRDefault="00050ADD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050ADD">
              <w:rPr>
                <w:b/>
                <w:color w:val="C00000"/>
                <w:sz w:val="15"/>
                <w:szCs w:val="15"/>
              </w:rPr>
              <w:t>11,15</w:t>
            </w: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0F21C1">
              <w:rPr>
                <w:b/>
                <w:color w:val="C00000"/>
                <w:sz w:val="15"/>
                <w:szCs w:val="15"/>
              </w:rPr>
              <w:t>Одежда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0F21C1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Pr="000F21C1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64148B" w:rsidRPr="000F21C1" w:rsidRDefault="0064148B" w:rsidP="000F21C1">
            <w:pPr>
              <w:autoSpaceDE/>
              <w:autoSpaceDN/>
              <w:rPr>
                <w:sz w:val="15"/>
                <w:szCs w:val="15"/>
              </w:rPr>
            </w:pPr>
            <w:r w:rsidRPr="000F21C1"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</w:p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  <w:r w:rsidRPr="000F21C1">
              <w:rPr>
                <w:sz w:val="15"/>
                <w:szCs w:val="15"/>
              </w:rPr>
              <w:t>к реализации продукции</w:t>
            </w: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Блузки женские или для девочек трикотажные или вязаные</w:t>
            </w:r>
            <w:r>
              <w:rPr>
                <w:sz w:val="15"/>
                <w:szCs w:val="15"/>
              </w:rPr>
              <w:t xml:space="preserve">; </w:t>
            </w:r>
            <w:r w:rsidRPr="00CF796E">
              <w:rPr>
                <w:sz w:val="15"/>
                <w:szCs w:val="15"/>
              </w:rPr>
              <w:t>Рубашки и батники женские или для девочек трикотажные или</w:t>
            </w:r>
            <w:r>
              <w:rPr>
                <w:sz w:val="15"/>
                <w:szCs w:val="15"/>
              </w:rPr>
              <w:t xml:space="preserve"> вязанных;</w:t>
            </w:r>
            <w:r>
              <w:t xml:space="preserve"> </w:t>
            </w:r>
            <w:r w:rsidRPr="00CF796E">
              <w:rPr>
                <w:sz w:val="15"/>
                <w:szCs w:val="15"/>
              </w:rPr>
              <w:t>Рубашки мужские или для мальчиков из текстильных</w:t>
            </w:r>
          </w:p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материалов, кроме трикотажных или вязаных</w:t>
            </w:r>
            <w:r>
              <w:rPr>
                <w:sz w:val="15"/>
                <w:szCs w:val="15"/>
              </w:rPr>
              <w:t xml:space="preserve">,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12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верхняя трикотажная или вязаная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для детей младшего возраста, спортивная и прочая</w:t>
            </w:r>
          </w:p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одежда, аксессуары и детали одежды трикотажные или вязаные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D7075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 xml:space="preserve">Платки носовые, шали, шарфы, </w:t>
            </w:r>
            <w:r>
              <w:rPr>
                <w:sz w:val="15"/>
                <w:szCs w:val="15"/>
              </w:rPr>
              <w:t xml:space="preserve">платки, вуали, галстуки, шейные </w:t>
            </w:r>
            <w:r w:rsidRPr="000D7075">
              <w:rPr>
                <w:sz w:val="15"/>
                <w:szCs w:val="15"/>
              </w:rPr>
              <w:t>платки, перчатки и прочие готовые аксессуары к одежде, детали</w:t>
            </w:r>
            <w:r>
              <w:rPr>
                <w:sz w:val="15"/>
                <w:szCs w:val="15"/>
              </w:rPr>
              <w:t xml:space="preserve"> </w:t>
            </w:r>
            <w:r w:rsidRPr="000D7075">
              <w:rPr>
                <w:sz w:val="15"/>
                <w:szCs w:val="15"/>
              </w:rPr>
              <w:t>одежды или аксессуаров к одежде из текстильных материалов,</w:t>
            </w:r>
          </w:p>
          <w:p w:rsidR="0064148B" w:rsidRPr="000D7075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 xml:space="preserve">кроме трикотажных или </w:t>
            </w:r>
            <w:r>
              <w:rPr>
                <w:sz w:val="15"/>
                <w:szCs w:val="15"/>
              </w:rPr>
              <w:t xml:space="preserve">вязаных, не включенные в другие </w:t>
            </w:r>
            <w:r w:rsidRPr="000D7075">
              <w:rPr>
                <w:sz w:val="15"/>
                <w:szCs w:val="15"/>
              </w:rPr>
              <w:t>группировки</w:t>
            </w:r>
            <w:r>
              <w:rPr>
                <w:sz w:val="15"/>
                <w:szCs w:val="15"/>
              </w:rPr>
              <w:t xml:space="preserve">. </w:t>
            </w:r>
            <w:r w:rsidRPr="000D7075">
              <w:rPr>
                <w:sz w:val="15"/>
                <w:szCs w:val="15"/>
              </w:rPr>
              <w:t>Эта группировка также включает:</w:t>
            </w:r>
          </w:p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lastRenderedPageBreak/>
              <w:t>- обувь из текстильных материалов без подош</w:t>
            </w:r>
            <w:r>
              <w:rPr>
                <w:sz w:val="15"/>
                <w:szCs w:val="15"/>
              </w:rPr>
              <w:t>вы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Пальто, куртки, плащ</w:t>
            </w:r>
            <w:r>
              <w:rPr>
                <w:sz w:val="15"/>
                <w:szCs w:val="15"/>
              </w:rPr>
              <w:t xml:space="preserve">и, плащи с капюшонами, анораки, </w:t>
            </w:r>
            <w:r w:rsidRPr="00820E66">
              <w:rPr>
                <w:sz w:val="15"/>
                <w:szCs w:val="15"/>
              </w:rPr>
              <w:t>ветровки, штормовки и аналогичные изделия мужские</w:t>
            </w:r>
            <w:r>
              <w:rPr>
                <w:sz w:val="15"/>
                <w:szCs w:val="15"/>
              </w:rPr>
              <w:t xml:space="preserve"> и женские</w:t>
            </w:r>
            <w:r w:rsidRPr="00820E66">
              <w:rPr>
                <w:sz w:val="15"/>
                <w:szCs w:val="15"/>
              </w:rPr>
              <w:t xml:space="preserve"> или для</w:t>
            </w:r>
            <w:r>
              <w:rPr>
                <w:sz w:val="15"/>
                <w:szCs w:val="15"/>
              </w:rPr>
              <w:t xml:space="preserve"> </w:t>
            </w:r>
            <w:r w:rsidRPr="00820E66">
              <w:rPr>
                <w:sz w:val="15"/>
                <w:szCs w:val="15"/>
              </w:rPr>
              <w:t xml:space="preserve">мальчиков </w:t>
            </w:r>
            <w:r>
              <w:rPr>
                <w:sz w:val="15"/>
                <w:szCs w:val="15"/>
              </w:rPr>
              <w:t xml:space="preserve">и мальчиков </w:t>
            </w:r>
            <w:r w:rsidRPr="00820E66">
              <w:rPr>
                <w:sz w:val="15"/>
                <w:szCs w:val="15"/>
              </w:rPr>
              <w:t>трикотажные или вязаные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Пальто, куртки, плащи, плащи с капюшонами, анораки, ветровки, штормовки и аналогичные изделия мужские и женские или для мальчиков и мальчиков</w:t>
            </w:r>
            <w:r>
              <w:rPr>
                <w:sz w:val="15"/>
                <w:szCs w:val="15"/>
              </w:rPr>
              <w:t xml:space="preserve"> </w:t>
            </w:r>
            <w:r w:rsidRPr="00820E66">
              <w:rPr>
                <w:sz w:val="15"/>
                <w:szCs w:val="15"/>
              </w:rPr>
              <w:t>из текстильных материалов, кроме трикотажных или</w:t>
            </w:r>
          </w:p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вязаных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015F1" w:rsidTr="007015F1">
        <w:trPr>
          <w:trHeight w:val="624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0ADD" w:rsidRDefault="00050ADD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050ADD" w:rsidRDefault="00050ADD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7015F1" w:rsidRPr="000F21C1" w:rsidRDefault="007015F1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15F1" w:rsidRDefault="007015F1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7015F1" w:rsidRDefault="007015F1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7015F1" w:rsidRDefault="007015F1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7015F1" w:rsidRDefault="007015F1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7015F1" w:rsidRDefault="007015F1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7015F1" w:rsidRDefault="007015F1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7015F1" w:rsidRDefault="007015F1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7015F1" w:rsidRDefault="007015F1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7015F1" w:rsidRPr="000F21C1" w:rsidRDefault="00050ADD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13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5F1" w:rsidRDefault="007015F1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7015F1" w:rsidRDefault="007015F1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7015F1" w:rsidRDefault="007015F1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7015F1" w:rsidRDefault="007015F1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</w:t>
            </w:r>
          </w:p>
          <w:p w:rsidR="007015F1" w:rsidRDefault="007015F1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7015F1" w:rsidRDefault="007015F1" w:rsidP="00445FE4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15F1" w:rsidRPr="00CF796E" w:rsidRDefault="007015F1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7015F1" w:rsidRPr="00820E66" w:rsidRDefault="007015F1" w:rsidP="00547C3F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5F1" w:rsidRPr="00445FE4" w:rsidRDefault="007015F1" w:rsidP="00445FE4">
            <w:pPr>
              <w:autoSpaceDE/>
              <w:autoSpaceDN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7015F1" w:rsidRPr="00445FE4" w:rsidRDefault="007015F1" w:rsidP="00445FE4">
            <w:pPr>
              <w:autoSpaceDE/>
              <w:autoSpaceDN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</w:p>
          <w:p w:rsidR="007015F1" w:rsidRDefault="007015F1" w:rsidP="00445FE4">
            <w:pPr>
              <w:autoSpaceDE/>
              <w:autoSpaceDN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к реализации продукции</w:t>
            </w: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Блузки женские или для девочек трикотажные или вязаные</w:t>
            </w:r>
            <w:r>
              <w:rPr>
                <w:sz w:val="15"/>
                <w:szCs w:val="15"/>
              </w:rPr>
              <w:t xml:space="preserve">; </w:t>
            </w:r>
            <w:r w:rsidRPr="00CF796E">
              <w:rPr>
                <w:sz w:val="15"/>
                <w:szCs w:val="15"/>
              </w:rPr>
              <w:t>Рубашки и батники женские или для девочек трикотажные или</w:t>
            </w:r>
            <w:r>
              <w:rPr>
                <w:sz w:val="15"/>
                <w:szCs w:val="15"/>
              </w:rPr>
              <w:t xml:space="preserve"> вязанных;</w:t>
            </w:r>
            <w:r>
              <w:t xml:space="preserve"> </w:t>
            </w:r>
            <w:r w:rsidRPr="00CF796E">
              <w:rPr>
                <w:sz w:val="15"/>
                <w:szCs w:val="15"/>
              </w:rPr>
              <w:t>Рубашки мужские или для мальчиков из текстильных</w:t>
            </w:r>
          </w:p>
          <w:p w:rsidR="0064148B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материалов, кроме трикотажных или вязаных</w:t>
            </w:r>
            <w:r>
              <w:rPr>
                <w:sz w:val="15"/>
                <w:szCs w:val="15"/>
              </w:rPr>
              <w:t xml:space="preserve">,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верхняя трикотажная или вязаная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64148B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445FE4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Pr="000F21C1" w:rsidRDefault="006A3780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9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447B58">
              <w:rPr>
                <w:b/>
                <w:color w:val="C00000"/>
                <w:sz w:val="15"/>
                <w:szCs w:val="15"/>
              </w:rPr>
              <w:t>Художественные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 xml:space="preserve">Гончарные, майоликовые, фарфоровые, фаянсовые, </w:t>
            </w:r>
            <w:proofErr w:type="spellStart"/>
            <w:r w:rsidRPr="00445FE4">
              <w:rPr>
                <w:sz w:val="15"/>
                <w:szCs w:val="15"/>
              </w:rPr>
              <w:t>тонкокаменные</w:t>
            </w:r>
            <w:proofErr w:type="spellEnd"/>
            <w:r w:rsidRPr="00445FE4">
              <w:rPr>
                <w:sz w:val="15"/>
                <w:szCs w:val="15"/>
              </w:rPr>
              <w:t>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447B58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Pr="00447B58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 w:rsidRPr="00447B58">
              <w:rPr>
                <w:sz w:val="15"/>
                <w:szCs w:val="15"/>
              </w:rPr>
              <w:t>при наличии документов, подтве</w:t>
            </w:r>
            <w:r>
              <w:rPr>
                <w:sz w:val="15"/>
                <w:szCs w:val="15"/>
              </w:rPr>
              <w:t xml:space="preserve">рждающих качество предлагаемой </w:t>
            </w:r>
            <w:r w:rsidRPr="00447B58">
              <w:rPr>
                <w:sz w:val="15"/>
                <w:szCs w:val="15"/>
              </w:rPr>
              <w:t>к реализации продукции</w:t>
            </w: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Сувениры декоративного и утилитарного назначения, статуэтки из дерева, рога, кости, пластмасс, металла (включая чеканку) и других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Футляры деревянные для ювелирных изделий или ножей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Хохломские изделия</w:t>
            </w:r>
            <w:r>
              <w:rPr>
                <w:sz w:val="15"/>
                <w:szCs w:val="15"/>
              </w:rPr>
              <w:t>.</w:t>
            </w:r>
            <w:r w:rsidRPr="00445FE4">
              <w:rPr>
                <w:sz w:val="15"/>
                <w:szCs w:val="15"/>
              </w:rPr>
              <w:t xml:space="preserve"> Иные позиции, соответствующие данному виду товаров (сувенирная продукция, изделия народных художественных промыслов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EA44D3" w:rsidRDefault="00EA44D3" w:rsidP="005513D7">
      <w:pPr>
        <w:adjustRightInd w:val="0"/>
        <w:ind w:right="-2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EA44D3" w:rsidSect="00D907B2">
      <w:headerReference w:type="default" r:id="rId19"/>
      <w:pgSz w:w="16838" w:h="11906" w:orient="landscape"/>
      <w:pgMar w:top="567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E6" w:rsidRDefault="000342E6">
      <w:r>
        <w:separator/>
      </w:r>
    </w:p>
  </w:endnote>
  <w:endnote w:type="continuationSeparator" w:id="0">
    <w:p w:rsidR="000342E6" w:rsidRDefault="000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E6" w:rsidRDefault="000342E6">
      <w:r>
        <w:separator/>
      </w:r>
    </w:p>
  </w:footnote>
  <w:footnote w:type="continuationSeparator" w:id="0">
    <w:p w:rsidR="000342E6" w:rsidRDefault="000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7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42E6"/>
    <w:rsid w:val="00042060"/>
    <w:rsid w:val="0004309B"/>
    <w:rsid w:val="0004388C"/>
    <w:rsid w:val="00045335"/>
    <w:rsid w:val="00045B7B"/>
    <w:rsid w:val="0004749B"/>
    <w:rsid w:val="00050ADD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E4CC3"/>
    <w:rsid w:val="000F21C1"/>
    <w:rsid w:val="000F2D43"/>
    <w:rsid w:val="000F2DE2"/>
    <w:rsid w:val="000F3F23"/>
    <w:rsid w:val="000F4E12"/>
    <w:rsid w:val="0010080E"/>
    <w:rsid w:val="001018A4"/>
    <w:rsid w:val="00101D97"/>
    <w:rsid w:val="001032E5"/>
    <w:rsid w:val="00105813"/>
    <w:rsid w:val="00107135"/>
    <w:rsid w:val="00114958"/>
    <w:rsid w:val="001242E6"/>
    <w:rsid w:val="0012497F"/>
    <w:rsid w:val="001271FD"/>
    <w:rsid w:val="00131C23"/>
    <w:rsid w:val="00134E2B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3F5E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524C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512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1A04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5FE4"/>
    <w:rsid w:val="00446AE1"/>
    <w:rsid w:val="0044705D"/>
    <w:rsid w:val="00447B58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82B0B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69CB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148B"/>
    <w:rsid w:val="00643B30"/>
    <w:rsid w:val="00643C59"/>
    <w:rsid w:val="0064582A"/>
    <w:rsid w:val="0064723E"/>
    <w:rsid w:val="00647767"/>
    <w:rsid w:val="00650486"/>
    <w:rsid w:val="00650E1B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4B7E"/>
    <w:rsid w:val="006A0694"/>
    <w:rsid w:val="006A2B44"/>
    <w:rsid w:val="006A3780"/>
    <w:rsid w:val="006A673B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5F1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00C2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3A99"/>
    <w:rsid w:val="00744044"/>
    <w:rsid w:val="00744841"/>
    <w:rsid w:val="00745277"/>
    <w:rsid w:val="00745ADF"/>
    <w:rsid w:val="00746B16"/>
    <w:rsid w:val="00747035"/>
    <w:rsid w:val="00753EAF"/>
    <w:rsid w:val="0075539A"/>
    <w:rsid w:val="00755DE6"/>
    <w:rsid w:val="007571D1"/>
    <w:rsid w:val="00760210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3CA"/>
    <w:rsid w:val="007A4621"/>
    <w:rsid w:val="007A4679"/>
    <w:rsid w:val="007A5281"/>
    <w:rsid w:val="007A55F5"/>
    <w:rsid w:val="007A7841"/>
    <w:rsid w:val="007B133C"/>
    <w:rsid w:val="007B4132"/>
    <w:rsid w:val="007B422D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4AC9"/>
    <w:rsid w:val="00827403"/>
    <w:rsid w:val="008305D6"/>
    <w:rsid w:val="00832FC9"/>
    <w:rsid w:val="00834FBE"/>
    <w:rsid w:val="00835F65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B7A38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701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70B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5CA7"/>
    <w:rsid w:val="00AE677C"/>
    <w:rsid w:val="00AE67B5"/>
    <w:rsid w:val="00AE6D08"/>
    <w:rsid w:val="00AF1683"/>
    <w:rsid w:val="00AF273B"/>
    <w:rsid w:val="00AF277A"/>
    <w:rsid w:val="00B0177A"/>
    <w:rsid w:val="00B01E6C"/>
    <w:rsid w:val="00B02DA3"/>
    <w:rsid w:val="00B0331A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B6A65"/>
    <w:rsid w:val="00BC26D3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54C"/>
    <w:rsid w:val="00C25B13"/>
    <w:rsid w:val="00C3401C"/>
    <w:rsid w:val="00C35E81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4E81"/>
    <w:rsid w:val="00CE62C1"/>
    <w:rsid w:val="00CE6BE2"/>
    <w:rsid w:val="00CF344C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4318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7B2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E70A2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6F79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173E"/>
    <w:rsid w:val="00E7236E"/>
    <w:rsid w:val="00E741B7"/>
    <w:rsid w:val="00E741CB"/>
    <w:rsid w:val="00E770B0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0CD1"/>
    <w:rsid w:val="00EA3306"/>
    <w:rsid w:val="00EA44D3"/>
    <w:rsid w:val="00EA7CB2"/>
    <w:rsid w:val="00EB4837"/>
    <w:rsid w:val="00EB4E46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472CC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38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7200C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200C2"/>
  </w:style>
  <w:style w:type="character" w:customStyle="1" w:styleId="ae">
    <w:name w:val="Текст примечания Знак"/>
    <w:basedOn w:val="a0"/>
    <w:link w:val="ad"/>
    <w:semiHidden/>
    <w:rsid w:val="007200C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7200C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200C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FF093-C5B9-43F5-B035-7A4DD408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1356</Words>
  <Characters>10901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16</cp:revision>
  <cp:lastPrinted>2023-01-31T13:45:00Z</cp:lastPrinted>
  <dcterms:created xsi:type="dcterms:W3CDTF">2023-03-10T08:24:00Z</dcterms:created>
  <dcterms:modified xsi:type="dcterms:W3CDTF">2023-05-24T13:53:00Z</dcterms:modified>
</cp:coreProperties>
</file>