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0E3B1B" w:rsidRDefault="00D7503D" w:rsidP="00A361CC">
      <w:pPr>
        <w:adjustRightInd w:val="0"/>
        <w:ind w:right="-2"/>
        <w:jc w:val="center"/>
        <w:rPr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0A44AA">
        <w:rPr>
          <w:rFonts w:eastAsia="Times New Roman"/>
          <w:sz w:val="24"/>
          <w:szCs w:val="24"/>
        </w:rPr>
        <w:t xml:space="preserve">Санкт-Петербург, </w:t>
      </w:r>
      <w:proofErr w:type="spellStart"/>
      <w:r w:rsidR="000E3B1B" w:rsidRPr="000E3B1B">
        <w:rPr>
          <w:sz w:val="24"/>
          <w:szCs w:val="24"/>
        </w:rPr>
        <w:t>Новосмоленская</w:t>
      </w:r>
      <w:proofErr w:type="spellEnd"/>
      <w:r w:rsidR="000E3B1B" w:rsidRPr="000E3B1B">
        <w:rPr>
          <w:sz w:val="24"/>
          <w:szCs w:val="24"/>
        </w:rPr>
        <w:t xml:space="preserve"> наб., у д.1, литера А, </w:t>
      </w:r>
      <w:proofErr w:type="spellStart"/>
      <w:r w:rsidR="000E3B1B" w:rsidRPr="000E3B1B">
        <w:rPr>
          <w:sz w:val="24"/>
          <w:szCs w:val="24"/>
        </w:rPr>
        <w:t>Новосмоленская</w:t>
      </w:r>
      <w:proofErr w:type="spellEnd"/>
      <w:r w:rsidR="000E3B1B" w:rsidRPr="000E3B1B">
        <w:rPr>
          <w:sz w:val="24"/>
          <w:szCs w:val="24"/>
        </w:rPr>
        <w:t xml:space="preserve"> наб., уч.74, уч.76 (у д.1, литера А)</w:t>
      </w:r>
    </w:p>
    <w:p w:rsidR="00A361CC" w:rsidRPr="000E3B1B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 xml:space="preserve">в период с </w:t>
      </w:r>
      <w:r w:rsidR="005D60BB">
        <w:rPr>
          <w:rFonts w:eastAsia="Times New Roman"/>
          <w:sz w:val="24"/>
          <w:szCs w:val="24"/>
        </w:rPr>
        <w:t xml:space="preserve">01 </w:t>
      </w:r>
      <w:r w:rsidR="00EA23A1">
        <w:rPr>
          <w:rFonts w:eastAsia="Times New Roman"/>
          <w:sz w:val="24"/>
          <w:szCs w:val="24"/>
        </w:rPr>
        <w:t>октября</w:t>
      </w:r>
      <w:r w:rsidR="005D60B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4D462A" w:rsidRPr="000E3B1B">
        <w:rPr>
          <w:rFonts w:eastAsia="Times New Roman"/>
          <w:sz w:val="24"/>
          <w:szCs w:val="24"/>
        </w:rPr>
        <w:t>2</w:t>
      </w:r>
      <w:r w:rsidR="000E3B1B">
        <w:rPr>
          <w:rFonts w:eastAsia="Times New Roman"/>
          <w:sz w:val="24"/>
          <w:szCs w:val="24"/>
        </w:rPr>
        <w:t xml:space="preserve"> г.</w:t>
      </w:r>
      <w:r w:rsidR="003C72A9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 xml:space="preserve">по </w:t>
      </w:r>
      <w:r w:rsidR="007E31BB">
        <w:rPr>
          <w:rFonts w:eastAsia="Times New Roman"/>
          <w:sz w:val="24"/>
          <w:szCs w:val="24"/>
        </w:rPr>
        <w:t>3</w:t>
      </w:r>
      <w:r w:rsidR="00E979DB">
        <w:rPr>
          <w:rFonts w:eastAsia="Times New Roman"/>
          <w:sz w:val="24"/>
          <w:szCs w:val="24"/>
        </w:rPr>
        <w:t>0</w:t>
      </w:r>
      <w:r w:rsidR="000E3B1B">
        <w:rPr>
          <w:rFonts w:eastAsia="Times New Roman"/>
          <w:sz w:val="24"/>
          <w:szCs w:val="24"/>
        </w:rPr>
        <w:t xml:space="preserve"> </w:t>
      </w:r>
      <w:r w:rsidR="00EA23A1">
        <w:rPr>
          <w:rFonts w:eastAsia="Times New Roman"/>
          <w:sz w:val="24"/>
          <w:szCs w:val="24"/>
        </w:rPr>
        <w:t>октября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4D462A" w:rsidRPr="000E3B1B">
        <w:rPr>
          <w:rFonts w:eastAsia="Times New Roman"/>
          <w:sz w:val="24"/>
          <w:szCs w:val="24"/>
        </w:rPr>
        <w:t>2</w:t>
      </w:r>
      <w:r w:rsidR="000E3B1B">
        <w:rPr>
          <w:rFonts w:eastAsia="Times New Roman"/>
          <w:sz w:val="24"/>
          <w:szCs w:val="24"/>
        </w:rPr>
        <w:t xml:space="preserve"> г.</w:t>
      </w:r>
    </w:p>
    <w:tbl>
      <w:tblPr>
        <w:tblStyle w:val="a9"/>
        <w:tblpPr w:leftFromText="180" w:rightFromText="180" w:vertAnchor="text" w:tblpY="1"/>
        <w:tblOverlap w:val="never"/>
        <w:tblW w:w="15197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3"/>
        <w:gridCol w:w="1404"/>
        <w:gridCol w:w="14"/>
        <w:gridCol w:w="7512"/>
        <w:gridCol w:w="35"/>
        <w:gridCol w:w="1417"/>
        <w:gridCol w:w="2977"/>
      </w:tblGrid>
      <w:tr w:rsidR="007A395D" w:rsidTr="000E6721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0E6721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0E6721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E76B1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7A395D" w:rsidTr="000E6721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E6721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0E3B1B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0E672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E672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017F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5D722E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5D722E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5D722E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5D722E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5D722E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3E7940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3E7940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986F30" w:rsidRDefault="005D722E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986F30" w:rsidRDefault="00986F30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842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- ягодный, желейный,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>-фруктовый;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  <w:szCs w:val="15"/>
              </w:rPr>
              <w:t>зефироподобные</w:t>
            </w:r>
            <w:proofErr w:type="spellEnd"/>
            <w:r>
              <w:rPr>
                <w:sz w:val="15"/>
                <w:szCs w:val="15"/>
              </w:rPr>
              <w:t xml:space="preserve"> изделия (</w:t>
            </w:r>
            <w:proofErr w:type="spellStart"/>
            <w:r>
              <w:rPr>
                <w:sz w:val="15"/>
                <w:szCs w:val="15"/>
              </w:rPr>
              <w:t>маршмеллоу</w:t>
            </w:r>
            <w:proofErr w:type="spellEnd"/>
            <w:r>
              <w:rPr>
                <w:sz w:val="15"/>
                <w:szCs w:val="15"/>
              </w:rPr>
              <w:t>));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22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5F7E78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801FDE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  <w:r w:rsidR="003E7940">
              <w:rPr>
                <w:sz w:val="15"/>
                <w:szCs w:val="15"/>
              </w:rPr>
              <w:t>.</w:t>
            </w:r>
          </w:p>
          <w:p w:rsidR="003E7940" w:rsidRDefault="003E794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36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402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5F7E78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5F7E78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хлопковые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36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из вискозы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18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постельное белье (простыни, наволочки, пододеяльники и пр.) – хлопковые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21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Платки головные и косынки, шарфы, шали, палантины из шерсти, включая пуховые платки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17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дизайнерская швейная галантерея (предметы мужского туалета (галстуки, бабочки)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5F7E78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5D722E" w:rsidP="000E3B1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0E6721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5F7E78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E6721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трикотажная;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перчатки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120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митенки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Вязаные чулки, </w:t>
            </w:r>
            <w:proofErr w:type="spellStart"/>
            <w:r>
              <w:rPr>
                <w:sz w:val="15"/>
                <w:szCs w:val="15"/>
              </w:rPr>
              <w:t>получулки</w:t>
            </w:r>
            <w:proofErr w:type="spellEnd"/>
            <w:r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E6721">
        <w:trPr>
          <w:trHeight w:val="11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шали)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E6721" w:rsidRPr="00911729" w:rsidTr="000E6721">
        <w:trPr>
          <w:trHeight w:val="234"/>
        </w:trPr>
        <w:tc>
          <w:tcPr>
            <w:tcW w:w="659" w:type="dxa"/>
            <w:vMerge w:val="restart"/>
            <w:vAlign w:val="center"/>
          </w:tcPr>
          <w:p w:rsidR="000E6721" w:rsidRPr="000E6721" w:rsidRDefault="000E6721" w:rsidP="000E6721">
            <w:pPr>
              <w:autoSpaceDE/>
              <w:autoSpaceDN/>
              <w:ind w:left="141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79" w:type="dxa"/>
            <w:gridSpan w:val="2"/>
            <w:vMerge w:val="restart"/>
            <w:vAlign w:val="center"/>
          </w:tcPr>
          <w:p w:rsidR="000E6721" w:rsidRPr="00372BA9" w:rsidRDefault="000E6721" w:rsidP="000E6721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  <w:r w:rsidRPr="000E6721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E6721" w:rsidRPr="00240ED0" w:rsidRDefault="000E6721" w:rsidP="000E672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Художественные товары</w:t>
            </w:r>
          </w:p>
        </w:tc>
        <w:tc>
          <w:tcPr>
            <w:tcW w:w="7512" w:type="dxa"/>
            <w:vAlign w:val="center"/>
          </w:tcPr>
          <w:p w:rsidR="000E6721" w:rsidRPr="00911729" w:rsidRDefault="000E6721" w:rsidP="000E6721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1452" w:type="dxa"/>
            <w:gridSpan w:val="2"/>
            <w:vMerge w:val="restart"/>
            <w:vAlign w:val="center"/>
          </w:tcPr>
          <w:p w:rsidR="000E6721" w:rsidRPr="00911729" w:rsidRDefault="000E6721" w:rsidP="000E672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13</w:t>
            </w:r>
          </w:p>
        </w:tc>
        <w:tc>
          <w:tcPr>
            <w:tcW w:w="2977" w:type="dxa"/>
            <w:vMerge w:val="restart"/>
            <w:vAlign w:val="center"/>
          </w:tcPr>
          <w:p w:rsidR="000E6721" w:rsidRDefault="000E6721" w:rsidP="000E6721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0E6721" w:rsidRPr="00911729" w:rsidRDefault="000E6721" w:rsidP="000E6721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0E6721" w:rsidRPr="00911729" w:rsidTr="000E6721">
        <w:trPr>
          <w:trHeight w:val="125"/>
        </w:trPr>
        <w:tc>
          <w:tcPr>
            <w:tcW w:w="659" w:type="dxa"/>
            <w:vMerge/>
            <w:vAlign w:val="center"/>
          </w:tcPr>
          <w:p w:rsidR="000E6721" w:rsidRPr="007671D6" w:rsidRDefault="000E6721" w:rsidP="000E6721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E6721" w:rsidRPr="00372BA9" w:rsidRDefault="000E6721" w:rsidP="000E6721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E6721" w:rsidRPr="00240ED0" w:rsidRDefault="000E6721" w:rsidP="000E672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12" w:type="dxa"/>
            <w:vAlign w:val="center"/>
          </w:tcPr>
          <w:p w:rsidR="000E6721" w:rsidRPr="00911729" w:rsidRDefault="000E6721" w:rsidP="000E6721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хохломские изделия</w:t>
            </w:r>
          </w:p>
        </w:tc>
        <w:tc>
          <w:tcPr>
            <w:tcW w:w="1452" w:type="dxa"/>
            <w:gridSpan w:val="2"/>
            <w:vMerge/>
            <w:vAlign w:val="center"/>
          </w:tcPr>
          <w:p w:rsidR="000E6721" w:rsidRPr="00911729" w:rsidRDefault="000E6721" w:rsidP="000E672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E6721" w:rsidRPr="00911729" w:rsidRDefault="000E6721" w:rsidP="000E6721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E6721" w:rsidRPr="00911729" w:rsidTr="000E6721">
        <w:trPr>
          <w:trHeight w:val="274"/>
        </w:trPr>
        <w:tc>
          <w:tcPr>
            <w:tcW w:w="659" w:type="dxa"/>
            <w:vMerge/>
            <w:vAlign w:val="center"/>
          </w:tcPr>
          <w:p w:rsidR="000E6721" w:rsidRPr="007671D6" w:rsidRDefault="000E6721" w:rsidP="000E6721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E6721" w:rsidRPr="00372BA9" w:rsidRDefault="000E6721" w:rsidP="000E6721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E6721" w:rsidRPr="00240ED0" w:rsidRDefault="000E6721" w:rsidP="000E672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12" w:type="dxa"/>
            <w:vAlign w:val="center"/>
          </w:tcPr>
          <w:p w:rsidR="000E6721" w:rsidRPr="00911729" w:rsidRDefault="000E6721" w:rsidP="000E6721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911729">
              <w:rPr>
                <w:sz w:val="15"/>
                <w:szCs w:val="15"/>
              </w:rPr>
              <w:t>тонкокаменные</w:t>
            </w:r>
            <w:proofErr w:type="spellEnd"/>
            <w:r w:rsidRPr="00911729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1452" w:type="dxa"/>
            <w:gridSpan w:val="2"/>
            <w:vMerge/>
            <w:vAlign w:val="center"/>
          </w:tcPr>
          <w:p w:rsidR="000E6721" w:rsidRPr="00911729" w:rsidRDefault="000E6721" w:rsidP="000E672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E6721" w:rsidRPr="00911729" w:rsidRDefault="000E6721" w:rsidP="000E6721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E6721" w:rsidRPr="00911729" w:rsidTr="000E6721">
        <w:trPr>
          <w:trHeight w:val="162"/>
        </w:trPr>
        <w:tc>
          <w:tcPr>
            <w:tcW w:w="659" w:type="dxa"/>
            <w:vMerge/>
            <w:vAlign w:val="center"/>
          </w:tcPr>
          <w:p w:rsidR="000E6721" w:rsidRPr="007671D6" w:rsidRDefault="000E6721" w:rsidP="000E6721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E6721" w:rsidRPr="00372BA9" w:rsidRDefault="000E6721" w:rsidP="000E6721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E6721" w:rsidRPr="00240ED0" w:rsidRDefault="000E6721" w:rsidP="000E672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12" w:type="dxa"/>
            <w:vAlign w:val="center"/>
          </w:tcPr>
          <w:p w:rsidR="000E6721" w:rsidRPr="00911729" w:rsidRDefault="000E6721" w:rsidP="000E6721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1452" w:type="dxa"/>
            <w:gridSpan w:val="2"/>
            <w:vMerge/>
            <w:vAlign w:val="center"/>
          </w:tcPr>
          <w:p w:rsidR="000E6721" w:rsidRPr="00911729" w:rsidRDefault="000E6721" w:rsidP="000E672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E6721" w:rsidRPr="00911729" w:rsidRDefault="000E6721" w:rsidP="000E6721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E6721" w:rsidRPr="00911729" w:rsidTr="000E6721">
        <w:trPr>
          <w:trHeight w:val="111"/>
        </w:trPr>
        <w:tc>
          <w:tcPr>
            <w:tcW w:w="659" w:type="dxa"/>
            <w:vMerge/>
            <w:vAlign w:val="center"/>
          </w:tcPr>
          <w:p w:rsidR="000E6721" w:rsidRPr="007671D6" w:rsidRDefault="000E6721" w:rsidP="000E6721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E6721" w:rsidRPr="00372BA9" w:rsidRDefault="000E6721" w:rsidP="000E6721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E6721" w:rsidRPr="00240ED0" w:rsidRDefault="000E6721" w:rsidP="000E672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12" w:type="dxa"/>
            <w:vAlign w:val="center"/>
          </w:tcPr>
          <w:p w:rsidR="000E6721" w:rsidRPr="00911729" w:rsidRDefault="000E6721" w:rsidP="000E6721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1452" w:type="dxa"/>
            <w:gridSpan w:val="2"/>
            <w:vMerge/>
            <w:vAlign w:val="center"/>
          </w:tcPr>
          <w:p w:rsidR="000E6721" w:rsidRPr="00911729" w:rsidRDefault="000E6721" w:rsidP="000E672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E6721" w:rsidRPr="00911729" w:rsidRDefault="000E6721" w:rsidP="000E6721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E6721" w:rsidRPr="00911729" w:rsidTr="000E6721">
        <w:trPr>
          <w:trHeight w:val="359"/>
        </w:trPr>
        <w:tc>
          <w:tcPr>
            <w:tcW w:w="659" w:type="dxa"/>
            <w:vMerge/>
            <w:vAlign w:val="center"/>
          </w:tcPr>
          <w:p w:rsidR="000E6721" w:rsidRPr="007671D6" w:rsidRDefault="000E6721" w:rsidP="000E6721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E6721" w:rsidRPr="00372BA9" w:rsidRDefault="000E6721" w:rsidP="000E6721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E6721" w:rsidRPr="00240ED0" w:rsidRDefault="000E6721" w:rsidP="000E672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12" w:type="dxa"/>
            <w:vAlign w:val="center"/>
          </w:tcPr>
          <w:p w:rsidR="000E6721" w:rsidRPr="00911729" w:rsidRDefault="000E6721" w:rsidP="000E6721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иные позиции, соответствующие данному виду товаров (сувенирная продукция, изделия народных художественных промыслов)</w:t>
            </w:r>
          </w:p>
        </w:tc>
        <w:tc>
          <w:tcPr>
            <w:tcW w:w="1452" w:type="dxa"/>
            <w:gridSpan w:val="2"/>
            <w:vMerge/>
            <w:vAlign w:val="center"/>
          </w:tcPr>
          <w:p w:rsidR="000E6721" w:rsidRPr="00911729" w:rsidRDefault="000E6721" w:rsidP="000E672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E6721" w:rsidRPr="00911729" w:rsidRDefault="000E6721" w:rsidP="000E6721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017F66" w:rsidRDefault="00017F66" w:rsidP="005513D7">
      <w:pPr>
        <w:adjustRightInd w:val="0"/>
        <w:ind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br w:type="textWrapping" w:clear="all"/>
      </w:r>
    </w:p>
    <w:sectPr w:rsidR="00017F6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610" w:rsidRDefault="008F0610">
      <w:r>
        <w:separator/>
      </w:r>
    </w:p>
  </w:endnote>
  <w:endnote w:type="continuationSeparator" w:id="0">
    <w:p w:rsidR="008F0610" w:rsidRDefault="008F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610" w:rsidRDefault="008F0610">
      <w:r>
        <w:separator/>
      </w:r>
    </w:p>
  </w:footnote>
  <w:footnote w:type="continuationSeparator" w:id="0">
    <w:p w:rsidR="008F0610" w:rsidRDefault="008F0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2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A44AA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6721"/>
    <w:rsid w:val="000F2DE2"/>
    <w:rsid w:val="000F3F23"/>
    <w:rsid w:val="000F4E12"/>
    <w:rsid w:val="0010080E"/>
    <w:rsid w:val="001018A4"/>
    <w:rsid w:val="001032E5"/>
    <w:rsid w:val="00105813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72D6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D60BB"/>
    <w:rsid w:val="005D722E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5F7E7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31BB"/>
    <w:rsid w:val="007E6A3D"/>
    <w:rsid w:val="007F27F3"/>
    <w:rsid w:val="007F427E"/>
    <w:rsid w:val="007F6EF7"/>
    <w:rsid w:val="007F7231"/>
    <w:rsid w:val="007F7D05"/>
    <w:rsid w:val="00801310"/>
    <w:rsid w:val="00801FDE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10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979DB"/>
    <w:rsid w:val="00EA23A1"/>
    <w:rsid w:val="00EA3306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52A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2FA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B651-5D4F-4DD6-8344-7423085B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1019</Words>
  <Characters>8759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11</cp:revision>
  <cp:lastPrinted>2021-10-08T08:08:00Z</cp:lastPrinted>
  <dcterms:created xsi:type="dcterms:W3CDTF">2022-03-28T12:52:00Z</dcterms:created>
  <dcterms:modified xsi:type="dcterms:W3CDTF">2022-09-07T16:35:00Z</dcterms:modified>
</cp:coreProperties>
</file>